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76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  <w:rtl w:val="0"/>
        </w:rPr>
        <w:t xml:space="preserve">ANEXA NR. 2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240" w:line="276" w:lineRule="auto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  <w:rtl w:val="0"/>
        </w:rPr>
        <w:t xml:space="preserve">Cerere de înscriere pentru participarea la activitățile proiectului „OpenE+: sprijin pentru mobilitățile E+ destinate studenților ULBS cu oportunități reduse”</w:t>
      </w:r>
    </w:p>
    <w:p w:rsidR="00000000" w:rsidDel="00000000" w:rsidP="00000000" w:rsidRDefault="00000000" w:rsidRPr="00000000" w14:paraId="00000005">
      <w:pPr>
        <w:spacing w:after="0" w:before="240" w:line="276" w:lineRule="auto"/>
        <w:jc w:val="center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240" w:line="276" w:lineRule="auto"/>
        <w:jc w:val="center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before="240" w:line="276" w:lineRule="auto"/>
        <w:jc w:val="center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240" w:line="276" w:lineRule="auto"/>
        <w:ind w:firstLine="700"/>
        <w:jc w:val="both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Subsemnatul / a, ........................................................................... , identificat(ă) cu CI, Seria .............., nr. ...., CNP ........................................... domiciliat/ă în localitatea ....................................., str. ....................................., nr. ......., bl.............., sc. ....., ap. ......... judeţul ......................, doresc să mă înscriu la următoarele activități din cadrul proiectului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  <w:rtl w:val="0"/>
        </w:rPr>
        <w:t xml:space="preserve"> OpenE+: Sprijin pentru mobilitatile E+ destinate studentilor ULBS cu oportunități reduse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  <w:rtl w:val="0"/>
        </w:rPr>
        <w:t xml:space="preserve">cod Smis: 339423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before="240" w:line="276" w:lineRule="auto"/>
        <w:ind w:firstLine="700"/>
        <w:jc w:val="both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240" w:line="276" w:lineRule="auto"/>
        <w:jc w:val="both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Telefon: .......................  </w:t>
        <w:tab/>
        <w:t xml:space="preserve">                                 E-mail: ..............................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240" w:line="276" w:lineRule="auto"/>
        <w:jc w:val="both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Data: ..........................                      </w:t>
        <w:tab/>
        <w:t xml:space="preserve">              Semnătura: ........................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before="240" w:line="276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40" w:line="276" w:lineRule="auto"/>
        <w:jc w:val="both"/>
        <w:rPr>
          <w:rFonts w:ascii="Trebuchet MS" w:cs="Trebuchet MS" w:eastAsia="Trebuchet MS" w:hAnsi="Trebuchet MS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rebuchet MS" w:cs="Trebuchet MS" w:eastAsia="Trebuchet MS" w:hAnsi="Trebuchet MS"/>
        <w:color w:val="0a3041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</wp:posOffset>
              </wp:positionH>
              <wp:positionV relativeFrom="paragraph">
                <wp:posOffset>160020</wp:posOffset>
              </wp:positionV>
              <wp:extent cx="5768975" cy="682625"/>
              <wp:effectExtent b="0" l="0" r="0" t="0"/>
              <wp:wrapSquare wrapText="bothSides" distB="0" distT="0" distL="114300" distR="114300"/>
              <wp:docPr id="1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1500" y="3438675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GrpSpPr/>
                      <wpg:grpSpPr>
                        <a:xfrm>
                          <a:off x="2461513" y="3438688"/>
                          <a:ext cx="5768975" cy="682625"/>
                          <a:chOff x="2461500" y="3438675"/>
                          <a:chExt cx="5769000" cy="6826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61500" y="3438675"/>
                            <a:ext cx="5769000" cy="6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61513" y="3438688"/>
                            <a:ext cx="5768975" cy="682625"/>
                            <a:chOff x="2461500" y="3438675"/>
                            <a:chExt cx="5769000" cy="68265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461500" y="3438675"/>
                              <a:ext cx="5769000" cy="68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61513" y="3438688"/>
                              <a:ext cx="5768975" cy="682625"/>
                              <a:chOff x="2461500" y="3438675"/>
                              <a:chExt cx="5769000" cy="68265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2461500" y="3438675"/>
                                <a:ext cx="5769000" cy="682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61513" y="3438688"/>
                                <a:ext cx="5768975" cy="682625"/>
                                <a:chOff x="0" y="0"/>
                                <a:chExt cx="5768975" cy="682625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68975" cy="68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086350" y="0"/>
                                  <a:ext cx="682625" cy="68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0" name="Shape 20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051810" cy="68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</wp:posOffset>
              </wp:positionH>
              <wp:positionV relativeFrom="paragraph">
                <wp:posOffset>160020</wp:posOffset>
              </wp:positionV>
              <wp:extent cx="5768975" cy="682625"/>
              <wp:effectExtent b="0" l="0" r="0" t="0"/>
              <wp:wrapSquare wrapText="bothSides" distB="0" distT="0" distL="114300" distR="114300"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8975" cy="682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rPr>
        <w:rFonts w:ascii="Trebuchet MS" w:cs="Trebuchet MS" w:eastAsia="Trebuchet MS" w:hAnsi="Trebuchet MS"/>
        <w:color w:val="0a3041"/>
        <w:sz w:val="16"/>
        <w:szCs w:val="16"/>
      </w:rPr>
    </w:pPr>
    <w:sdt>
      <w:sdtPr>
        <w:id w:val="1774610669"/>
        <w:tag w:val="goog_rdk_0"/>
      </w:sdtPr>
      <w:sdtContent>
        <w:r w:rsidDel="00000000" w:rsidR="00000000" w:rsidRPr="00000000">
          <w:rPr>
            <w:rFonts w:ascii="Arial" w:cs="Arial" w:eastAsia="Arial" w:hAnsi="Arial"/>
            <w:color w:val="0a3041"/>
            <w:sz w:val="16"/>
            <w:szCs w:val="16"/>
            <w:rtl w:val="0"/>
          </w:rPr>
          <w:t xml:space="preserve">Programul Educație și Ocupare 2021-2027</w:t>
        </w:r>
      </w:sdtContent>
    </w:sdt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Prioritate: P7.Creșterea calității ofertei de educație si formare profesională pentru asigurarea echității sistemului si o mai bună adaptare la dinamica pieței muncii și la provocările inovării și progresului tehnologic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Obiectiv specific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 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Tip de acțiune: 7.e7. Sprijinirea mobilității transnationale de tip Erasmus+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Titlu proiect: OpenE+: Sprijin pentru mobilitatile E+ destinate studentilor ULBS cu oportunități reduse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Cod Smis: 339423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Beneficiar: Universitatea „Lucian Blaga” din Sibiu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rebuchet MS" w:cs="Trebuchet MS" w:eastAsia="Trebuchet MS" w:hAnsi="Trebuchet MS"/>
        <w:color w:val="0a3041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</wp:posOffset>
              </wp:positionH>
              <wp:positionV relativeFrom="paragraph">
                <wp:posOffset>160020</wp:posOffset>
              </wp:positionV>
              <wp:extent cx="5768975" cy="682625"/>
              <wp:effectExtent b="0" l="0" r="0" t="0"/>
              <wp:wrapSquare wrapText="bothSides" distB="0" distT="0" distL="114300" distR="114300"/>
              <wp:docPr id="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1500" y="3438675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GrpSpPr/>
                      <wpg:grpSpPr>
                        <a:xfrm>
                          <a:off x="2461513" y="3438688"/>
                          <a:ext cx="5768975" cy="682625"/>
                          <a:chOff x="2461500" y="3438675"/>
                          <a:chExt cx="5769000" cy="6826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61500" y="3438675"/>
                            <a:ext cx="5769000" cy="6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61513" y="3438688"/>
                            <a:ext cx="5768975" cy="682625"/>
                            <a:chOff x="2461500" y="3438675"/>
                            <a:chExt cx="5769000" cy="6826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61500" y="3438675"/>
                              <a:ext cx="5769000" cy="68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61513" y="3438688"/>
                              <a:ext cx="5768975" cy="682625"/>
                              <a:chOff x="2461500" y="3438675"/>
                              <a:chExt cx="5769000" cy="68265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461500" y="3438675"/>
                                <a:ext cx="5769000" cy="682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61513" y="3438688"/>
                                <a:ext cx="5768975" cy="682625"/>
                                <a:chOff x="0" y="0"/>
                                <a:chExt cx="5768975" cy="68262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68975" cy="68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086350" y="0"/>
                                  <a:ext cx="682625" cy="68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051810" cy="68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</wp:posOffset>
              </wp:positionH>
              <wp:positionV relativeFrom="paragraph">
                <wp:posOffset>160020</wp:posOffset>
              </wp:positionV>
              <wp:extent cx="5768975" cy="682625"/>
              <wp:effectExtent b="0" l="0" r="0" t="0"/>
              <wp:wrapSquare wrapText="bothSides" distB="0" distT="0" distL="114300" distR="114300"/>
              <wp:docPr id="1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8975" cy="682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rPr>
        <w:rFonts w:ascii="Trebuchet MS" w:cs="Trebuchet MS" w:eastAsia="Trebuchet MS" w:hAnsi="Trebuchet MS"/>
        <w:color w:val="0a3041"/>
        <w:sz w:val="16"/>
        <w:szCs w:val="16"/>
      </w:rPr>
    </w:pPr>
    <w:sdt>
      <w:sdtPr>
        <w:id w:val="-1129517993"/>
        <w:tag w:val="goog_rdk_1"/>
      </w:sdtPr>
      <w:sdtContent>
        <w:r w:rsidDel="00000000" w:rsidR="00000000" w:rsidRPr="00000000">
          <w:rPr>
            <w:rFonts w:ascii="Arial" w:cs="Arial" w:eastAsia="Arial" w:hAnsi="Arial"/>
            <w:color w:val="0a3041"/>
            <w:sz w:val="16"/>
            <w:szCs w:val="16"/>
            <w:rtl w:val="0"/>
          </w:rPr>
          <w:t xml:space="preserve">Programul Educație și Ocupare 2021-2027</w:t>
        </w:r>
      </w:sdtContent>
    </w:sdt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Prioritate: P7.Creșterea calității ofertei de educație si formare profesională pentru asigurarea echității sistemului si o mai bună adaptare la dinamica pieței muncii și la provocările inovării și progresului tehnologic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Obiectiv specific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 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Tip de acțiune: 7.e7. Sprijinirea mobilității transnationale de tip Erasmus+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Titlu proiect: OpenE+: Sprijin pentru mobilitatile E+ destinate studentilor ULBS cu oportunități reduse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Cod Smis: 339423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8e8" w:val="clear"/>
      <w:spacing w:after="0" w:line="240" w:lineRule="auto"/>
      <w:jc w:val="both"/>
      <w:rPr>
        <w:rFonts w:ascii="Trebuchet MS" w:cs="Trebuchet MS" w:eastAsia="Trebuchet MS" w:hAnsi="Trebuchet MS"/>
        <w:color w:val="0a3041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0a3041"/>
        <w:sz w:val="16"/>
        <w:szCs w:val="16"/>
        <w:rtl w:val="0"/>
      </w:rPr>
      <w:t xml:space="preserve">Beneficiar: Universitatea „Lucian Blaga” din Sibiu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33EE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33EE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33EE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033EE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33EE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33EE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33EE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33EE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33EE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33EE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33EE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33EE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33E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33E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33EE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33EE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33EE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33EE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33EE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3EE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33EE5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33E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33EE5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1B684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6841"/>
  </w:style>
  <w:style w:type="paragraph" w:styleId="Footer">
    <w:name w:val="footer"/>
    <w:basedOn w:val="Normal"/>
    <w:link w:val="FooterChar"/>
    <w:uiPriority w:val="99"/>
    <w:unhideWhenUsed w:val="1"/>
    <w:rsid w:val="001B684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6841"/>
  </w:style>
  <w:style w:type="paragraph" w:styleId="NoSpacing">
    <w:name w:val="No Spacing"/>
    <w:uiPriority w:val="1"/>
    <w:qFormat w:val="1"/>
    <w:rsid w:val="001B6841"/>
    <w:pPr>
      <w:spacing w:after="0" w:line="240" w:lineRule="auto"/>
    </w:pPr>
    <w:rPr>
      <w:sz w:val="22"/>
      <w:szCs w:val="22"/>
    </w:rPr>
  </w:style>
  <w:style w:type="paragraph" w:styleId="Default" w:customStyle="1">
    <w:name w:val="Default"/>
    <w:rsid w:val="005F5F5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GDIkvrQN9+1g6GV8Yn3DBzeKTg==">CgMxLjAaIAoBMBIbChkIB0IVCgxUcmVidWNoZXQgTVMSBUFyaWFsGiAKATESGwoZCAdCFQoMVHJlYnVjaGV0IE1TEgVBcmlhbDgAciExcmRicFp5ZnppeGRfay12VkJuRVV2T1ZnZFhJd3VwTms=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2025-11-13T06:34:00Z</dcterms:created>
  <dc:creator>POTROPOPU CRISTINA MARIA</dc:creator>
</cp:coreProperties>
</file>